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1D0C1" w14:textId="77777777" w:rsidR="007C22C4" w:rsidRPr="007C22C4" w:rsidRDefault="007C22C4" w:rsidP="007C22C4">
      <w:pPr>
        <w:rPr>
          <w:b/>
          <w:bCs/>
        </w:rPr>
      </w:pPr>
      <w:r w:rsidRPr="007C22C4">
        <w:rPr>
          <w:b/>
          <w:bCs/>
        </w:rPr>
        <w:t>Interpelacja nr 13620</w:t>
      </w:r>
    </w:p>
    <w:p w14:paraId="6D326E14" w14:textId="77777777" w:rsidR="007C22C4" w:rsidRPr="007C22C4" w:rsidRDefault="007C22C4" w:rsidP="007C22C4">
      <w:pPr>
        <w:rPr>
          <w:b/>
          <w:bCs/>
        </w:rPr>
      </w:pPr>
      <w:r w:rsidRPr="007C22C4">
        <w:rPr>
          <w:b/>
          <w:bCs/>
        </w:rPr>
        <w:t>do ministra infrastruktury</w:t>
      </w:r>
    </w:p>
    <w:p w14:paraId="42B5D9BF" w14:textId="77777777" w:rsidR="007C22C4" w:rsidRPr="007C22C4" w:rsidRDefault="007C22C4" w:rsidP="007C22C4">
      <w:pPr>
        <w:rPr>
          <w:b/>
          <w:bCs/>
        </w:rPr>
      </w:pPr>
      <w:r w:rsidRPr="007C22C4">
        <w:rPr>
          <w:b/>
          <w:bCs/>
        </w:rPr>
        <w:t>w sprawie planowanej budowy dwóch bezkolizyjnych przejazdów kolejowych w miejscowości Brzoza, które nie uwzględniają ruchu samochodowego</w:t>
      </w:r>
    </w:p>
    <w:p w14:paraId="556F3E31" w14:textId="77777777" w:rsidR="007C22C4" w:rsidRPr="007C22C4" w:rsidRDefault="007C22C4" w:rsidP="007C22C4">
      <w:pPr>
        <w:rPr>
          <w:b/>
          <w:bCs/>
        </w:rPr>
      </w:pPr>
      <w:r w:rsidRPr="007C22C4">
        <w:rPr>
          <w:b/>
          <w:bCs/>
        </w:rPr>
        <w:t>Zgłaszający: Agnieszka Maria Kłopotek</w:t>
      </w:r>
    </w:p>
    <w:p w14:paraId="27B1B46B" w14:textId="77777777" w:rsidR="007C22C4" w:rsidRPr="007C22C4" w:rsidRDefault="007C22C4" w:rsidP="007C22C4">
      <w:pPr>
        <w:rPr>
          <w:b/>
          <w:bCs/>
        </w:rPr>
      </w:pPr>
      <w:r w:rsidRPr="007C22C4">
        <w:rPr>
          <w:b/>
          <w:bCs/>
        </w:rPr>
        <w:t>Data wpływu: 18-11-2025</w:t>
      </w:r>
    </w:p>
    <w:p w14:paraId="676345CF" w14:textId="77777777" w:rsidR="007C22C4" w:rsidRPr="007C22C4" w:rsidRDefault="007C22C4" w:rsidP="007C22C4">
      <w:r w:rsidRPr="007C22C4">
        <w:t>Szanowny Panie Ministrze,</w:t>
      </w:r>
    </w:p>
    <w:p w14:paraId="667A0757" w14:textId="77777777" w:rsidR="007C22C4" w:rsidRPr="007C22C4" w:rsidRDefault="007C22C4" w:rsidP="007C22C4">
      <w:r w:rsidRPr="007C22C4">
        <w:t>zwracam się z interpelacją w imieniu mieszkańców gminy Nowa Wieś Wielka (woj. kujawsko-pomorskie), w szczególności miejscowości Brzoza, w związku z pracami projektowymi realizowanymi przez PKP Polskie Linie Kolejowe SA w ramach zadania pn. </w:t>
      </w:r>
      <w:r w:rsidRPr="007C22C4">
        <w:rPr>
          <w:i/>
          <w:iCs/>
        </w:rPr>
        <w:t>„Prace w ciągu C-E 65 na odcinku Zduńska Wola – Inowrocław – Tczew”</w:t>
      </w:r>
      <w:r w:rsidRPr="007C22C4">
        <w:t>.</w:t>
      </w:r>
    </w:p>
    <w:p w14:paraId="72787915" w14:textId="77777777" w:rsidR="007C22C4" w:rsidRPr="007C22C4" w:rsidRDefault="007C22C4" w:rsidP="007C22C4">
      <w:r w:rsidRPr="007C22C4">
        <w:t>Według aktualnych założeń projektowych przewidziano likwidację dwóch istniejących przejazdów kolejowo-drogowych kategorii A oraz zastąpienie ich obiektami bezkolizyjnymi - wiaduktem oraz tunelem - jednak </w:t>
      </w:r>
      <w:r w:rsidRPr="007C22C4">
        <w:rPr>
          <w:b/>
          <w:bCs/>
        </w:rPr>
        <w:t>bez możliwości przejazdu samochodów osobowych i dostawczych</w:t>
      </w:r>
      <w:r w:rsidRPr="007C22C4">
        <w:t>. Zaprojektowane rozwiązania przewidują wyłącznie ciągi pieszo-rowerowe, co w sposób znaczący ograniczy komunikację lokalną mieszkańców Brzozy i całej gminy.</w:t>
      </w:r>
    </w:p>
    <w:p w14:paraId="12CA0ABA" w14:textId="77777777" w:rsidR="007C22C4" w:rsidRPr="007C22C4" w:rsidRDefault="007C22C4" w:rsidP="007C22C4">
      <w:r w:rsidRPr="007C22C4">
        <w:t>Obecnie istniejące przejazdy kolejowe:</w:t>
      </w:r>
    </w:p>
    <w:p w14:paraId="6C0A2ADA" w14:textId="77777777" w:rsidR="007C22C4" w:rsidRPr="007C22C4" w:rsidRDefault="007C22C4" w:rsidP="007C22C4">
      <w:r w:rsidRPr="007C22C4">
        <w:t>• </w:t>
      </w:r>
      <w:r w:rsidRPr="007C22C4">
        <w:rPr>
          <w:i/>
          <w:iCs/>
        </w:rPr>
        <w:t>przejazd nr 1</w:t>
      </w:r>
      <w:r w:rsidRPr="007C22C4">
        <w:t> - km 355,632 linii kolejowej nr 131 (skrzyżowanie drogi gminnej z ul. Leśną i drogą krajową nr 25),</w:t>
      </w:r>
      <w:r w:rsidRPr="007C22C4">
        <w:br/>
        <w:t>• </w:t>
      </w:r>
      <w:r w:rsidRPr="007C22C4">
        <w:rPr>
          <w:i/>
          <w:iCs/>
        </w:rPr>
        <w:t>przejazd nr 2</w:t>
      </w:r>
      <w:r w:rsidRPr="007C22C4">
        <w:t> - km 354,516 linii kolejowej nr 131 (skrzyżowanie z drogą wojewódzką nr 254 - ul. Łabiszyńską i drogą krajową nr 25),</w:t>
      </w:r>
    </w:p>
    <w:p w14:paraId="5D1AF09E" w14:textId="77777777" w:rsidR="007C22C4" w:rsidRPr="007C22C4" w:rsidRDefault="007C22C4" w:rsidP="007C22C4">
      <w:r w:rsidRPr="007C22C4">
        <w:t xml:space="preserve">stanowią kluczowy element układu drogowego miejscowości, umożliwiając codzienne funkcjonowanie mieszkańców oraz działalność lokalnych przedsiębiorstw. Brzoza jest miejscowością dynamicznie rozwijającą się, w której funkcjonują m.in. przedsiębiorstwa Atut </w:t>
      </w:r>
      <w:proofErr w:type="spellStart"/>
      <w:r w:rsidRPr="007C22C4">
        <w:t>Rental</w:t>
      </w:r>
      <w:proofErr w:type="spellEnd"/>
      <w:r w:rsidRPr="007C22C4">
        <w:t xml:space="preserve">, Bydgoska Sala Bankietowa, Hotel Brzoza, Zakład Ślusarski, </w:t>
      </w:r>
      <w:proofErr w:type="spellStart"/>
      <w:r w:rsidRPr="007C22C4">
        <w:t>Drukserwis</w:t>
      </w:r>
      <w:proofErr w:type="spellEnd"/>
      <w:r w:rsidRPr="007C22C4">
        <w:t>, Biedronka, a także liczne punkty usługowe. Odcięcie tej części gminy od bezpośredniego dojazdu do drogi krajowej nr 25 oraz ulic Leśnej i Łabiszyńskiej spowoduje poważne utrudnienia w ruchu lokalnym, w tym:</w:t>
      </w:r>
    </w:p>
    <w:p w14:paraId="6D8DCE50" w14:textId="77777777" w:rsidR="007C22C4" w:rsidRPr="007C22C4" w:rsidRDefault="007C22C4" w:rsidP="007C22C4">
      <w:pPr>
        <w:numPr>
          <w:ilvl w:val="0"/>
          <w:numId w:val="1"/>
        </w:numPr>
      </w:pPr>
      <w:r w:rsidRPr="007C22C4">
        <w:t>ograniczenie dostępu mieszkańców do pracy, szkół, placówek medycznych i instytucji publicznych;</w:t>
      </w:r>
    </w:p>
    <w:p w14:paraId="7430C8FF" w14:textId="77777777" w:rsidR="007C22C4" w:rsidRPr="007C22C4" w:rsidRDefault="007C22C4" w:rsidP="007C22C4">
      <w:pPr>
        <w:numPr>
          <w:ilvl w:val="0"/>
          <w:numId w:val="1"/>
        </w:numPr>
      </w:pPr>
      <w:r w:rsidRPr="007C22C4">
        <w:t>utrudnienia dla służb ratunkowych;</w:t>
      </w:r>
    </w:p>
    <w:p w14:paraId="0E9BDB3F" w14:textId="77777777" w:rsidR="007C22C4" w:rsidRPr="007C22C4" w:rsidRDefault="007C22C4" w:rsidP="007C22C4">
      <w:pPr>
        <w:numPr>
          <w:ilvl w:val="0"/>
          <w:numId w:val="1"/>
        </w:numPr>
      </w:pPr>
      <w:r w:rsidRPr="007C22C4">
        <w:t>znaczące trudności w prowadzeniu działalności gospodarczej przez lokalne firmy, szczególnie dla pojazdów dostawczych do 3,5 tony;</w:t>
      </w:r>
    </w:p>
    <w:p w14:paraId="0C36B610" w14:textId="77777777" w:rsidR="007C22C4" w:rsidRPr="007C22C4" w:rsidRDefault="007C22C4" w:rsidP="007C22C4">
      <w:pPr>
        <w:numPr>
          <w:ilvl w:val="0"/>
          <w:numId w:val="1"/>
        </w:numPr>
      </w:pPr>
      <w:r w:rsidRPr="007C22C4">
        <w:t>zwiększenie wykluczenia komunikacyjnego oraz pogorszenie warunków rozwoju regionu;</w:t>
      </w:r>
    </w:p>
    <w:p w14:paraId="29F343CE" w14:textId="77777777" w:rsidR="007C22C4" w:rsidRPr="007C22C4" w:rsidRDefault="007C22C4" w:rsidP="007C22C4">
      <w:pPr>
        <w:numPr>
          <w:ilvl w:val="0"/>
          <w:numId w:val="1"/>
        </w:numPr>
      </w:pPr>
      <w:r w:rsidRPr="007C22C4">
        <w:t>przerzucenie ruchu samochodowego na inne drogi, które nie są dostosowane do zwiększonego obciążenia, co stworzy zagrożenie dla bezpieczeństwa publicznego.</w:t>
      </w:r>
    </w:p>
    <w:p w14:paraId="747CEDF4" w14:textId="77777777" w:rsidR="007C22C4" w:rsidRPr="007C22C4" w:rsidRDefault="007C22C4" w:rsidP="007C22C4">
      <w:r w:rsidRPr="007C22C4">
        <w:t>Mieszkańcy oraz władze samorządowe sprzeciwiają się proponowanym rozwiązaniom oraz apelują o uwzględnienie w projekcie </w:t>
      </w:r>
      <w:r w:rsidRPr="007C22C4">
        <w:rPr>
          <w:b/>
          <w:bCs/>
        </w:rPr>
        <w:t>możliwości przejazdu samochodów osobowych i dostawczych do 3,5 t</w:t>
      </w:r>
      <w:r w:rsidRPr="007C22C4">
        <w:t xml:space="preserve">, tak jak ma to miejsce obecnie. Likwidacja przejazdów bez zapewnienia alternatywy dla ruchu </w:t>
      </w:r>
      <w:r w:rsidRPr="007C22C4">
        <w:lastRenderedPageBreak/>
        <w:t>kołowego jest sprzeczna z interesem społecznym, a także z zasadami zrównoważonego rozwoju infrastruktury.</w:t>
      </w:r>
    </w:p>
    <w:p w14:paraId="77C1ABB7" w14:textId="77777777" w:rsidR="007C22C4" w:rsidRPr="007C22C4" w:rsidRDefault="007C22C4" w:rsidP="007C22C4">
      <w:r w:rsidRPr="007C22C4">
        <w:t>W związku z powyższym zwracam się do Pana Ministra z następującymi pytaniami:</w:t>
      </w:r>
    </w:p>
    <w:p w14:paraId="5BE571E8" w14:textId="77777777" w:rsidR="007C22C4" w:rsidRPr="007C22C4" w:rsidRDefault="007C22C4" w:rsidP="007C22C4">
      <w:pPr>
        <w:numPr>
          <w:ilvl w:val="0"/>
          <w:numId w:val="2"/>
        </w:numPr>
      </w:pPr>
      <w:r w:rsidRPr="007C22C4">
        <w:t>Czy Ministerstwo Infrastruktury posiada wiedzę na temat planowanych rozwiązań projektowych na terenie miejscowości Brzoza, które zakładają budowę obiektów bezkolizyjnych bez możliwości przejazdu samochodów?</w:t>
      </w:r>
    </w:p>
    <w:p w14:paraId="0C4FB6D0" w14:textId="77777777" w:rsidR="007C22C4" w:rsidRPr="007C22C4" w:rsidRDefault="007C22C4" w:rsidP="007C22C4">
      <w:pPr>
        <w:numPr>
          <w:ilvl w:val="0"/>
          <w:numId w:val="2"/>
        </w:numPr>
      </w:pPr>
      <w:r w:rsidRPr="007C22C4">
        <w:t>Czy w ramach prowadzonych prac inwestycyjnych przewidziano konsultacje społeczne, które pozwoliłyby mieszkańcom i samorządowi przedstawić swoje uwagi do projektu?</w:t>
      </w:r>
    </w:p>
    <w:p w14:paraId="692501C2" w14:textId="77777777" w:rsidR="007C22C4" w:rsidRPr="007C22C4" w:rsidRDefault="007C22C4" w:rsidP="007C22C4">
      <w:pPr>
        <w:numPr>
          <w:ilvl w:val="0"/>
          <w:numId w:val="2"/>
        </w:numPr>
      </w:pPr>
      <w:r w:rsidRPr="007C22C4">
        <w:t>Czy ministerstwo zamierza zobowiązać PKP PLK SA do przeanalizowania wariantów umożliwiających zachowanie przejazdu dla samochodów osobowych i dostawczych na obu projektowanych obiektach?</w:t>
      </w:r>
    </w:p>
    <w:p w14:paraId="4BC15228" w14:textId="77777777" w:rsidR="007C22C4" w:rsidRPr="007C22C4" w:rsidRDefault="007C22C4" w:rsidP="007C22C4">
      <w:pPr>
        <w:numPr>
          <w:ilvl w:val="0"/>
          <w:numId w:val="2"/>
        </w:numPr>
      </w:pPr>
      <w:r w:rsidRPr="007C22C4">
        <w:t>Czy resort planuje podjęcie działań mających na celu dostosowanie projektu do potrzeb mieszkańców oraz zapewnienie ciągłości lokalnego układu drogowego?</w:t>
      </w:r>
    </w:p>
    <w:p w14:paraId="5279AAD6" w14:textId="77777777" w:rsidR="007C22C4" w:rsidRPr="007C22C4" w:rsidRDefault="007C22C4" w:rsidP="007C22C4">
      <w:pPr>
        <w:numPr>
          <w:ilvl w:val="0"/>
          <w:numId w:val="2"/>
        </w:numPr>
      </w:pPr>
      <w:r w:rsidRPr="007C22C4">
        <w:t>Czy Ministerstwo Infrastruktury dopuszcza wstrzymanie realizacji obecnego wariantu do czasu przeprowadzenia ponownych analiz i konsultacji społecznych?</w:t>
      </w:r>
    </w:p>
    <w:p w14:paraId="209BB992" w14:textId="77777777" w:rsidR="007C22C4" w:rsidRPr="007C22C4" w:rsidRDefault="007C22C4" w:rsidP="007C22C4">
      <w:r w:rsidRPr="007C22C4">
        <w:t>Szanowny Panie Ministrze,</w:t>
      </w:r>
    </w:p>
    <w:p w14:paraId="112AEA1D" w14:textId="77777777" w:rsidR="007C22C4" w:rsidRPr="007C22C4" w:rsidRDefault="007C22C4" w:rsidP="007C22C4">
      <w:r w:rsidRPr="007C22C4">
        <w:t>brak przejazdów samochodowych w Brzozie spowoduje poważne utrudnienia komunikacyjne, społeczne i gospodarcze, a w ocenie mieszkańców oraz władz gminy jest rozwiązaniem nieakceptowalnym. Dlatego apeluję o pilne działania mające na celu zmianę projektu tak, aby infrastruktura kolejowa była modernizowana w sposób zgodny z potrzebami lokalnej społeczności.</w:t>
      </w:r>
    </w:p>
    <w:p w14:paraId="3664065E" w14:textId="77777777" w:rsidR="007C22C4" w:rsidRPr="007C22C4" w:rsidRDefault="007C22C4" w:rsidP="007C22C4">
      <w:r w:rsidRPr="007C22C4">
        <w:t>Z poważaniem</w:t>
      </w:r>
    </w:p>
    <w:p w14:paraId="365527F4" w14:textId="77777777" w:rsidR="007C22C4" w:rsidRPr="007C22C4" w:rsidRDefault="007C22C4" w:rsidP="007C22C4">
      <w:r w:rsidRPr="007C22C4">
        <w:t>Agnieszka Kłopotek</w:t>
      </w:r>
    </w:p>
    <w:p w14:paraId="6D31ADDD" w14:textId="77777777" w:rsidR="003801D1" w:rsidRDefault="003801D1"/>
    <w:sectPr w:rsidR="003801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B4E9F"/>
    <w:multiLevelType w:val="multilevel"/>
    <w:tmpl w:val="D012C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0A64DA"/>
    <w:multiLevelType w:val="multilevel"/>
    <w:tmpl w:val="89FC2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813455">
    <w:abstractNumId w:val="1"/>
  </w:num>
  <w:num w:numId="2" w16cid:durableId="656420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2C4"/>
    <w:rsid w:val="002753F7"/>
    <w:rsid w:val="003801D1"/>
    <w:rsid w:val="0070453F"/>
    <w:rsid w:val="007C22C4"/>
    <w:rsid w:val="00E002A2"/>
    <w:rsid w:val="00F4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32958"/>
  <w15:chartTrackingRefBased/>
  <w15:docId w15:val="{CA0251B8-50B6-4131-A57A-DD1FB9D6D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C22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22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22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22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22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22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22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22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22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22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22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22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22C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22C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22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22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22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22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22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22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22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22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22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22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C22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22C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22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22C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22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3487</Characters>
  <Application>Microsoft Office Word</Application>
  <DocSecurity>0</DocSecurity>
  <Lines>29</Lines>
  <Paragraphs>8</Paragraphs>
  <ScaleCrop>false</ScaleCrop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Wójt</dc:creator>
  <cp:keywords/>
  <dc:description/>
  <cp:lastModifiedBy>Wójt</cp:lastModifiedBy>
  <cp:revision>2</cp:revision>
  <dcterms:created xsi:type="dcterms:W3CDTF">2026-02-17T19:22:00Z</dcterms:created>
  <dcterms:modified xsi:type="dcterms:W3CDTF">2026-02-17T19:22:00Z</dcterms:modified>
</cp:coreProperties>
</file>