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20" w:rsidRDefault="0000169D">
      <w:pPr>
        <w:rPr>
          <w:b/>
          <w:sz w:val="28"/>
          <w:szCs w:val="28"/>
        </w:rPr>
      </w:pPr>
      <w:r>
        <w:t xml:space="preserve">                           </w:t>
      </w:r>
      <w:r>
        <w:rPr>
          <w:b/>
          <w:sz w:val="28"/>
          <w:szCs w:val="28"/>
        </w:rPr>
        <w:t>Informacja na</w:t>
      </w:r>
      <w:r w:rsidR="005D6D02">
        <w:rPr>
          <w:b/>
          <w:sz w:val="28"/>
          <w:szCs w:val="28"/>
        </w:rPr>
        <w:t xml:space="preserve"> </w:t>
      </w:r>
      <w:r w:rsidR="003C4794">
        <w:rPr>
          <w:b/>
          <w:sz w:val="28"/>
          <w:szCs w:val="28"/>
        </w:rPr>
        <w:t xml:space="preserve"> IV</w:t>
      </w:r>
      <w:bookmarkStart w:id="0" w:name="_GoBack"/>
      <w:bookmarkEnd w:id="0"/>
      <w:r w:rsidR="005D6D02">
        <w:rPr>
          <w:b/>
          <w:sz w:val="28"/>
          <w:szCs w:val="28"/>
        </w:rPr>
        <w:t xml:space="preserve">  s</w:t>
      </w:r>
      <w:r>
        <w:rPr>
          <w:b/>
          <w:sz w:val="28"/>
          <w:szCs w:val="28"/>
        </w:rPr>
        <w:t>esję Rady Gminy Nowa Wieś Wielka</w:t>
      </w:r>
    </w:p>
    <w:p w:rsidR="002E170D" w:rsidRDefault="00EB4A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0169D">
        <w:rPr>
          <w:b/>
          <w:sz w:val="28"/>
          <w:szCs w:val="28"/>
        </w:rPr>
        <w:t xml:space="preserve">     w za</w:t>
      </w:r>
      <w:r w:rsidR="006B70E8">
        <w:rPr>
          <w:b/>
          <w:sz w:val="28"/>
          <w:szCs w:val="28"/>
        </w:rPr>
        <w:t xml:space="preserve">kresie opłat </w:t>
      </w:r>
      <w:proofErr w:type="spellStart"/>
      <w:r w:rsidR="006B70E8">
        <w:rPr>
          <w:b/>
          <w:sz w:val="28"/>
          <w:szCs w:val="28"/>
        </w:rPr>
        <w:t>adiacenckich</w:t>
      </w:r>
      <w:proofErr w:type="spellEnd"/>
      <w:r w:rsidR="006B7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planistycznych </w:t>
      </w:r>
      <w:r w:rsidR="005D6D02">
        <w:rPr>
          <w:b/>
          <w:sz w:val="28"/>
          <w:szCs w:val="28"/>
        </w:rPr>
        <w:t xml:space="preserve"> za </w:t>
      </w:r>
      <w:r w:rsidR="00D06882">
        <w:rPr>
          <w:b/>
          <w:sz w:val="28"/>
          <w:szCs w:val="28"/>
        </w:rPr>
        <w:t xml:space="preserve"> 2023</w:t>
      </w:r>
      <w:r w:rsidR="005D6D02">
        <w:rPr>
          <w:b/>
          <w:sz w:val="28"/>
          <w:szCs w:val="28"/>
        </w:rPr>
        <w:t xml:space="preserve"> rok</w:t>
      </w:r>
    </w:p>
    <w:p w:rsidR="002E170D" w:rsidRDefault="002E170D" w:rsidP="00194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Zgodnie z art. 144 i art. 98a ustawy z dnia 21 sierpnia 1997 r. o gospodarce nieruchomościami w sprawie ustalania opłaty </w:t>
      </w:r>
      <w:proofErr w:type="spellStart"/>
      <w:r>
        <w:rPr>
          <w:sz w:val="28"/>
          <w:szCs w:val="28"/>
        </w:rPr>
        <w:t>adiacenckiej</w:t>
      </w:r>
      <w:proofErr w:type="spellEnd"/>
      <w:r>
        <w:rPr>
          <w:sz w:val="28"/>
          <w:szCs w:val="28"/>
        </w:rPr>
        <w:t xml:space="preserve"> z tytułu budowy infrastruktury technicznej i podziałów nierucho</w:t>
      </w:r>
      <w:r w:rsidR="00BD1162">
        <w:rPr>
          <w:sz w:val="28"/>
          <w:szCs w:val="28"/>
        </w:rPr>
        <w:t xml:space="preserve">mości, </w:t>
      </w:r>
      <w:r w:rsidR="005D6D02">
        <w:rPr>
          <w:sz w:val="28"/>
          <w:szCs w:val="28"/>
        </w:rPr>
        <w:t xml:space="preserve"> </w:t>
      </w:r>
      <w:r w:rsidR="005D6D02" w:rsidRPr="00194016">
        <w:rPr>
          <w:b/>
          <w:sz w:val="28"/>
          <w:szCs w:val="28"/>
        </w:rPr>
        <w:t>dochody z opłaty</w:t>
      </w:r>
      <w:r w:rsidR="00BD1162">
        <w:rPr>
          <w:sz w:val="28"/>
          <w:szCs w:val="28"/>
        </w:rPr>
        <w:t xml:space="preserve"> </w:t>
      </w:r>
      <w:proofErr w:type="spellStart"/>
      <w:r w:rsidR="00BD1162" w:rsidRPr="00194016">
        <w:rPr>
          <w:b/>
          <w:sz w:val="28"/>
          <w:szCs w:val="28"/>
        </w:rPr>
        <w:t>adi</w:t>
      </w:r>
      <w:r w:rsidR="005D6D02" w:rsidRPr="00194016">
        <w:rPr>
          <w:b/>
          <w:sz w:val="28"/>
          <w:szCs w:val="28"/>
        </w:rPr>
        <w:t>acenckiej</w:t>
      </w:r>
      <w:proofErr w:type="spellEnd"/>
      <w:r w:rsidR="00A9093C" w:rsidRPr="00194016">
        <w:rPr>
          <w:b/>
          <w:sz w:val="28"/>
          <w:szCs w:val="28"/>
        </w:rPr>
        <w:t xml:space="preserve"> </w:t>
      </w:r>
      <w:r w:rsidR="001A34A8">
        <w:rPr>
          <w:b/>
          <w:sz w:val="28"/>
          <w:szCs w:val="28"/>
        </w:rPr>
        <w:t xml:space="preserve">  za 2023</w:t>
      </w:r>
      <w:r w:rsidRPr="00194016">
        <w:rPr>
          <w:b/>
          <w:sz w:val="28"/>
          <w:szCs w:val="28"/>
        </w:rPr>
        <w:t xml:space="preserve"> rok</w:t>
      </w:r>
      <w:r w:rsidR="00EB49F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1162">
        <w:rPr>
          <w:sz w:val="28"/>
          <w:szCs w:val="28"/>
        </w:rPr>
        <w:t xml:space="preserve"> </w:t>
      </w:r>
      <w:r>
        <w:rPr>
          <w:sz w:val="28"/>
          <w:szCs w:val="28"/>
        </w:rPr>
        <w:t>przedstawia</w:t>
      </w:r>
      <w:r w:rsidR="00BD1162">
        <w:rPr>
          <w:sz w:val="28"/>
          <w:szCs w:val="28"/>
        </w:rPr>
        <w:t xml:space="preserve">ją </w:t>
      </w:r>
      <w:r>
        <w:rPr>
          <w:sz w:val="28"/>
          <w:szCs w:val="28"/>
        </w:rPr>
        <w:t xml:space="preserve"> się następująco:</w:t>
      </w:r>
    </w:p>
    <w:p w:rsidR="005D6D02" w:rsidRDefault="005D6D02" w:rsidP="002E170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wszczęte postępowania administracyjne                              </w:t>
      </w:r>
      <w:r w:rsidR="001A34A8">
        <w:rPr>
          <w:sz w:val="28"/>
          <w:szCs w:val="28"/>
        </w:rPr>
        <w:t>-   124</w:t>
      </w:r>
    </w:p>
    <w:p w:rsidR="002E170D" w:rsidRDefault="002E170D" w:rsidP="002E170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wystawione decyzje                            </w:t>
      </w:r>
      <w:r w:rsidR="008B1A11">
        <w:rPr>
          <w:sz w:val="28"/>
          <w:szCs w:val="28"/>
        </w:rPr>
        <w:t xml:space="preserve">               </w:t>
      </w:r>
      <w:r w:rsidR="005D6D02">
        <w:rPr>
          <w:sz w:val="28"/>
          <w:szCs w:val="28"/>
        </w:rPr>
        <w:t xml:space="preserve">                        -     </w:t>
      </w:r>
      <w:r w:rsidR="001A34A8">
        <w:rPr>
          <w:sz w:val="28"/>
          <w:szCs w:val="28"/>
        </w:rPr>
        <w:t>90</w:t>
      </w:r>
    </w:p>
    <w:p w:rsidR="008B1A11" w:rsidRDefault="008B1A11" w:rsidP="002E170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kwota  </w:t>
      </w:r>
      <w:r w:rsidR="005D6D02">
        <w:rPr>
          <w:sz w:val="28"/>
          <w:szCs w:val="28"/>
        </w:rPr>
        <w:t xml:space="preserve">z wystawionych decyzji </w:t>
      </w:r>
      <w:r w:rsidR="002E170D">
        <w:rPr>
          <w:sz w:val="28"/>
          <w:szCs w:val="28"/>
        </w:rPr>
        <w:t xml:space="preserve"> opłaty </w:t>
      </w:r>
      <w:proofErr w:type="spellStart"/>
      <w:r w:rsidR="002E170D">
        <w:rPr>
          <w:sz w:val="28"/>
          <w:szCs w:val="28"/>
        </w:rPr>
        <w:t>adiacenckiej</w:t>
      </w:r>
      <w:proofErr w:type="spellEnd"/>
      <w:r w:rsidR="002E170D">
        <w:rPr>
          <w:sz w:val="28"/>
          <w:szCs w:val="28"/>
        </w:rPr>
        <w:t xml:space="preserve"> </w:t>
      </w:r>
      <w:r w:rsidR="005D6D02">
        <w:rPr>
          <w:sz w:val="28"/>
          <w:szCs w:val="28"/>
        </w:rPr>
        <w:t xml:space="preserve">           </w:t>
      </w:r>
      <w:r w:rsidR="001A34A8">
        <w:rPr>
          <w:sz w:val="28"/>
          <w:szCs w:val="28"/>
        </w:rPr>
        <w:t xml:space="preserve">-  </w:t>
      </w:r>
      <w:r w:rsidR="000B741E">
        <w:rPr>
          <w:sz w:val="28"/>
          <w:szCs w:val="28"/>
        </w:rPr>
        <w:t>254 622</w:t>
      </w:r>
      <w:r w:rsidR="00103D44">
        <w:rPr>
          <w:sz w:val="28"/>
          <w:szCs w:val="28"/>
        </w:rPr>
        <w:t>,00</w:t>
      </w:r>
      <w:r w:rsidR="001A34A8">
        <w:rPr>
          <w:sz w:val="28"/>
          <w:szCs w:val="28"/>
        </w:rPr>
        <w:t xml:space="preserve">              </w:t>
      </w:r>
      <w:r w:rsidR="005D6D0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5D6D02">
        <w:rPr>
          <w:sz w:val="28"/>
          <w:szCs w:val="28"/>
        </w:rPr>
        <w:t xml:space="preserve">              </w:t>
      </w:r>
    </w:p>
    <w:p w:rsidR="008B1A11" w:rsidRDefault="005D6D02" w:rsidP="002E170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dochód z </w:t>
      </w:r>
      <w:r w:rsidR="008B1A11">
        <w:rPr>
          <w:sz w:val="28"/>
          <w:szCs w:val="28"/>
        </w:rPr>
        <w:t xml:space="preserve"> opłaty </w:t>
      </w:r>
      <w:proofErr w:type="spellStart"/>
      <w:r w:rsidR="008B1A11">
        <w:rPr>
          <w:sz w:val="28"/>
          <w:szCs w:val="28"/>
        </w:rPr>
        <w:t>adi</w:t>
      </w:r>
      <w:r w:rsidR="001A34A8">
        <w:rPr>
          <w:sz w:val="28"/>
          <w:szCs w:val="28"/>
        </w:rPr>
        <w:t>acenckiej</w:t>
      </w:r>
      <w:proofErr w:type="spellEnd"/>
      <w:r w:rsidR="001A34A8">
        <w:rPr>
          <w:sz w:val="28"/>
          <w:szCs w:val="28"/>
        </w:rPr>
        <w:t>- wpłaty  w 2023</w:t>
      </w:r>
      <w:r>
        <w:rPr>
          <w:sz w:val="28"/>
          <w:szCs w:val="28"/>
        </w:rPr>
        <w:t xml:space="preserve"> r.         </w:t>
      </w:r>
      <w:r w:rsidR="008B1A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34A8">
        <w:rPr>
          <w:sz w:val="28"/>
          <w:szCs w:val="28"/>
        </w:rPr>
        <w:t>-  269 108,00</w:t>
      </w:r>
      <w:r w:rsidR="008B1A11">
        <w:rPr>
          <w:sz w:val="28"/>
          <w:szCs w:val="28"/>
        </w:rPr>
        <w:t xml:space="preserve"> </w:t>
      </w:r>
    </w:p>
    <w:p w:rsidR="008B1A11" w:rsidRPr="00EB49FB" w:rsidRDefault="008B1A11" w:rsidP="00EB49F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koszty </w:t>
      </w:r>
      <w:r w:rsidR="005D6D02">
        <w:rPr>
          <w:sz w:val="28"/>
          <w:szCs w:val="28"/>
        </w:rPr>
        <w:t xml:space="preserve">ustalania </w:t>
      </w:r>
      <w:r>
        <w:rPr>
          <w:sz w:val="28"/>
          <w:szCs w:val="28"/>
        </w:rPr>
        <w:t xml:space="preserve">opłaty </w:t>
      </w:r>
      <w:proofErr w:type="spellStart"/>
      <w:r>
        <w:rPr>
          <w:sz w:val="28"/>
          <w:szCs w:val="28"/>
        </w:rPr>
        <w:t>adiacenci</w:t>
      </w:r>
      <w:r w:rsidR="005D6D02">
        <w:rPr>
          <w:sz w:val="28"/>
          <w:szCs w:val="28"/>
        </w:rPr>
        <w:t>ej</w:t>
      </w:r>
      <w:proofErr w:type="spellEnd"/>
      <w:r w:rsidR="005D6D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5D6D02">
        <w:rPr>
          <w:sz w:val="28"/>
          <w:szCs w:val="28"/>
        </w:rPr>
        <w:t xml:space="preserve">               -     </w:t>
      </w:r>
      <w:r w:rsidR="001A34A8">
        <w:rPr>
          <w:sz w:val="28"/>
          <w:szCs w:val="28"/>
        </w:rPr>
        <w:t>24 581,55</w:t>
      </w:r>
      <w:r w:rsidRPr="00EB49FB">
        <w:rPr>
          <w:sz w:val="28"/>
          <w:szCs w:val="28"/>
        </w:rPr>
        <w:t xml:space="preserve">    </w:t>
      </w:r>
      <w:r w:rsidR="002E170D" w:rsidRPr="00EB49FB">
        <w:rPr>
          <w:sz w:val="28"/>
          <w:szCs w:val="28"/>
        </w:rPr>
        <w:t xml:space="preserve">   </w:t>
      </w:r>
      <w:r w:rsidR="0052636C" w:rsidRPr="00EB49FB">
        <w:rPr>
          <w:sz w:val="28"/>
          <w:szCs w:val="28"/>
        </w:rPr>
        <w:t xml:space="preserve">                </w:t>
      </w:r>
      <w:r w:rsidRPr="00EB49FB">
        <w:rPr>
          <w:sz w:val="28"/>
          <w:szCs w:val="28"/>
        </w:rPr>
        <w:t xml:space="preserve">                </w:t>
      </w:r>
      <w:r w:rsidR="0052636C" w:rsidRPr="00EB49FB">
        <w:rPr>
          <w:sz w:val="28"/>
          <w:szCs w:val="28"/>
        </w:rPr>
        <w:t xml:space="preserve">  </w:t>
      </w:r>
      <w:r w:rsidRPr="00EB49FB">
        <w:rPr>
          <w:sz w:val="28"/>
          <w:szCs w:val="28"/>
        </w:rPr>
        <w:t xml:space="preserve">      </w:t>
      </w:r>
    </w:p>
    <w:p w:rsidR="00194016" w:rsidRPr="00EB49FB" w:rsidRDefault="00194016" w:rsidP="00194016">
      <w:pPr>
        <w:pStyle w:val="Akapitzlist"/>
        <w:rPr>
          <w:b/>
          <w:sz w:val="28"/>
          <w:szCs w:val="28"/>
        </w:rPr>
      </w:pPr>
      <w:r w:rsidRPr="00EB49FB">
        <w:rPr>
          <w:b/>
          <w:sz w:val="28"/>
          <w:szCs w:val="28"/>
        </w:rPr>
        <w:t>Opłata planistyczna:</w:t>
      </w:r>
    </w:p>
    <w:p w:rsidR="00194016" w:rsidRDefault="00194016" w:rsidP="001940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wszczęte postępowania administracyjne</w:t>
      </w:r>
      <w:r w:rsidR="00BD1162" w:rsidRPr="001940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-      3</w:t>
      </w:r>
    </w:p>
    <w:p w:rsidR="00BD1162" w:rsidRPr="00194016" w:rsidRDefault="00BD1162" w:rsidP="00194016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94016">
        <w:rPr>
          <w:sz w:val="28"/>
          <w:szCs w:val="28"/>
        </w:rPr>
        <w:t xml:space="preserve">wystawione decyzje                                                      </w:t>
      </w:r>
      <w:r w:rsidR="00194016">
        <w:rPr>
          <w:sz w:val="28"/>
          <w:szCs w:val="28"/>
        </w:rPr>
        <w:t xml:space="preserve">            -      3</w:t>
      </w:r>
    </w:p>
    <w:p w:rsidR="00560C7F" w:rsidRPr="00194016" w:rsidRDefault="008B1A11" w:rsidP="00194016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94016">
        <w:rPr>
          <w:sz w:val="28"/>
          <w:szCs w:val="28"/>
        </w:rPr>
        <w:t xml:space="preserve">kwota </w:t>
      </w:r>
      <w:r w:rsidR="00194016" w:rsidRPr="00194016">
        <w:rPr>
          <w:sz w:val="28"/>
          <w:szCs w:val="28"/>
        </w:rPr>
        <w:t xml:space="preserve">z wystawionej decyzji </w:t>
      </w:r>
      <w:r w:rsidRPr="00194016">
        <w:rPr>
          <w:sz w:val="28"/>
          <w:szCs w:val="28"/>
        </w:rPr>
        <w:t xml:space="preserve">opłaty </w:t>
      </w:r>
      <w:r w:rsidR="00194016" w:rsidRPr="00194016">
        <w:rPr>
          <w:sz w:val="28"/>
          <w:szCs w:val="28"/>
        </w:rPr>
        <w:t xml:space="preserve">planistycznej </w:t>
      </w:r>
      <w:r w:rsidRPr="00194016">
        <w:rPr>
          <w:sz w:val="28"/>
          <w:szCs w:val="28"/>
        </w:rPr>
        <w:t xml:space="preserve">  </w:t>
      </w:r>
      <w:r w:rsidR="00194016" w:rsidRPr="00194016">
        <w:rPr>
          <w:sz w:val="28"/>
          <w:szCs w:val="28"/>
        </w:rPr>
        <w:t xml:space="preserve">           -    </w:t>
      </w:r>
      <w:r w:rsidR="00103D44">
        <w:rPr>
          <w:sz w:val="28"/>
          <w:szCs w:val="28"/>
        </w:rPr>
        <w:t>15 720,00</w:t>
      </w:r>
      <w:r w:rsidR="00194016" w:rsidRPr="00194016">
        <w:rPr>
          <w:sz w:val="28"/>
          <w:szCs w:val="28"/>
        </w:rPr>
        <w:t xml:space="preserve"> </w:t>
      </w:r>
      <w:r w:rsidR="00103D44">
        <w:rPr>
          <w:sz w:val="28"/>
          <w:szCs w:val="28"/>
        </w:rPr>
        <w:t xml:space="preserve">          </w:t>
      </w:r>
    </w:p>
    <w:p w:rsidR="002E170D" w:rsidRDefault="00194016" w:rsidP="001940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doch</w:t>
      </w:r>
      <w:r w:rsidR="00103D44">
        <w:rPr>
          <w:sz w:val="28"/>
          <w:szCs w:val="28"/>
        </w:rPr>
        <w:t>ód z opłaty planistycznej w 2023</w:t>
      </w:r>
      <w:r>
        <w:rPr>
          <w:sz w:val="28"/>
          <w:szCs w:val="28"/>
        </w:rPr>
        <w:t xml:space="preserve"> r.      </w:t>
      </w:r>
      <w:r w:rsidR="00560C7F">
        <w:rPr>
          <w:sz w:val="28"/>
          <w:szCs w:val="28"/>
        </w:rPr>
        <w:t xml:space="preserve">         </w:t>
      </w:r>
      <w:r w:rsidR="00103D44">
        <w:rPr>
          <w:sz w:val="28"/>
          <w:szCs w:val="28"/>
        </w:rPr>
        <w:t xml:space="preserve">                -   15 720</w:t>
      </w:r>
      <w:r>
        <w:rPr>
          <w:sz w:val="28"/>
          <w:szCs w:val="28"/>
        </w:rPr>
        <w:t>,00</w:t>
      </w:r>
    </w:p>
    <w:p w:rsidR="00194016" w:rsidRPr="00EB49FB" w:rsidRDefault="00194016" w:rsidP="00EB49F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koszty </w:t>
      </w:r>
      <w:r w:rsidR="00EB49FB">
        <w:rPr>
          <w:sz w:val="28"/>
          <w:szCs w:val="28"/>
        </w:rPr>
        <w:t xml:space="preserve">ustalania </w:t>
      </w:r>
      <w:r>
        <w:rPr>
          <w:sz w:val="28"/>
          <w:szCs w:val="28"/>
        </w:rPr>
        <w:t xml:space="preserve">opłaty planistycznej </w:t>
      </w:r>
      <w:r w:rsidR="00EB49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103D44">
        <w:rPr>
          <w:sz w:val="28"/>
          <w:szCs w:val="28"/>
        </w:rPr>
        <w:t xml:space="preserve">                 -      2 115,60</w:t>
      </w:r>
    </w:p>
    <w:p w:rsidR="00EA32C7" w:rsidRPr="00EB49FB" w:rsidRDefault="00C0784B" w:rsidP="00EB49FB">
      <w:pPr>
        <w:pStyle w:val="Akapitzlist"/>
        <w:rPr>
          <w:sz w:val="28"/>
          <w:szCs w:val="28"/>
        </w:rPr>
      </w:pPr>
      <w:r w:rsidRPr="00194016">
        <w:rPr>
          <w:b/>
          <w:sz w:val="28"/>
          <w:szCs w:val="28"/>
        </w:rPr>
        <w:t xml:space="preserve">                                                  Ogółem wpływy</w:t>
      </w:r>
      <w:r w:rsidR="00F741E0" w:rsidRPr="00194016">
        <w:rPr>
          <w:b/>
          <w:sz w:val="28"/>
          <w:szCs w:val="28"/>
        </w:rPr>
        <w:t xml:space="preserve"> z opłat</w:t>
      </w:r>
      <w:r w:rsidR="00194016">
        <w:rPr>
          <w:sz w:val="28"/>
          <w:szCs w:val="28"/>
        </w:rPr>
        <w:t xml:space="preserve">:   </w:t>
      </w:r>
      <w:r w:rsidR="00EB49FB">
        <w:rPr>
          <w:sz w:val="28"/>
          <w:szCs w:val="28"/>
        </w:rPr>
        <w:t xml:space="preserve">     </w:t>
      </w:r>
      <w:r w:rsidR="00194016">
        <w:rPr>
          <w:sz w:val="28"/>
          <w:szCs w:val="28"/>
        </w:rPr>
        <w:t xml:space="preserve">  </w:t>
      </w:r>
      <w:r w:rsidR="00103D44">
        <w:rPr>
          <w:b/>
          <w:sz w:val="28"/>
          <w:szCs w:val="28"/>
        </w:rPr>
        <w:t>284 828,00</w:t>
      </w:r>
    </w:p>
    <w:p w:rsidR="00EA32C7" w:rsidRDefault="00A9093C" w:rsidP="00EA32C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Zaległości płacone są</w:t>
      </w:r>
      <w:r w:rsidR="00EA32C7">
        <w:rPr>
          <w:sz w:val="28"/>
          <w:szCs w:val="28"/>
        </w:rPr>
        <w:t xml:space="preserve"> w ratach dogodnych dla Stron.</w:t>
      </w:r>
    </w:p>
    <w:p w:rsidR="00560C7F" w:rsidRDefault="00581CA6" w:rsidP="00581CA6">
      <w:pPr>
        <w:jc w:val="both"/>
        <w:rPr>
          <w:sz w:val="28"/>
          <w:szCs w:val="28"/>
        </w:rPr>
      </w:pPr>
      <w:r w:rsidRPr="001B311A">
        <w:rPr>
          <w:b/>
          <w:sz w:val="28"/>
          <w:szCs w:val="28"/>
        </w:rPr>
        <w:t xml:space="preserve">Opłata </w:t>
      </w:r>
      <w:proofErr w:type="spellStart"/>
      <w:r w:rsidRPr="001B311A">
        <w:rPr>
          <w:b/>
          <w:sz w:val="28"/>
          <w:szCs w:val="28"/>
        </w:rPr>
        <w:t>adiacencka</w:t>
      </w:r>
      <w:proofErr w:type="spellEnd"/>
      <w:r w:rsidRPr="00581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terenie gminy Nowa Wieś Wielka </w:t>
      </w:r>
      <w:r w:rsidR="001B311A">
        <w:rPr>
          <w:sz w:val="28"/>
          <w:szCs w:val="28"/>
        </w:rPr>
        <w:t>jest opłatą ustalaną</w:t>
      </w:r>
      <w:r w:rsidRPr="00581CA6">
        <w:rPr>
          <w:sz w:val="28"/>
          <w:szCs w:val="28"/>
        </w:rPr>
        <w:t>, jeśli wartość nieruchomości wzrośnie</w:t>
      </w:r>
      <w:r>
        <w:rPr>
          <w:sz w:val="28"/>
          <w:szCs w:val="28"/>
        </w:rPr>
        <w:t xml:space="preserve"> z tytułu budowy urządzeń infrastruktury technicznej</w:t>
      </w:r>
      <w:r w:rsidR="001B4407">
        <w:rPr>
          <w:sz w:val="28"/>
          <w:szCs w:val="28"/>
        </w:rPr>
        <w:t xml:space="preserve"> ( sieć wodociągowa,</w:t>
      </w:r>
      <w:r>
        <w:rPr>
          <w:sz w:val="28"/>
          <w:szCs w:val="28"/>
        </w:rPr>
        <w:t xml:space="preserve"> sieć kanalizacyjna) lub podziału nieruchomości. Stawka opłaty </w:t>
      </w:r>
      <w:proofErr w:type="spellStart"/>
      <w:r>
        <w:rPr>
          <w:sz w:val="28"/>
          <w:szCs w:val="28"/>
        </w:rPr>
        <w:t>adiacenckiej</w:t>
      </w:r>
      <w:proofErr w:type="spellEnd"/>
      <w:r>
        <w:rPr>
          <w:sz w:val="28"/>
          <w:szCs w:val="28"/>
        </w:rPr>
        <w:t xml:space="preserve"> wynosi 30% wzrostu wartości nieruchomości</w:t>
      </w:r>
      <w:r w:rsidR="00C93795">
        <w:rPr>
          <w:sz w:val="28"/>
          <w:szCs w:val="28"/>
        </w:rPr>
        <w:t xml:space="preserve"> w odniesieniu do zdarzeń opisanych wyżej. Opłata </w:t>
      </w:r>
      <w:proofErr w:type="spellStart"/>
      <w:r w:rsidR="00C93795">
        <w:rPr>
          <w:sz w:val="28"/>
          <w:szCs w:val="28"/>
        </w:rPr>
        <w:t>adiacencka</w:t>
      </w:r>
      <w:proofErr w:type="spellEnd"/>
      <w:r w:rsidR="00C93795">
        <w:rPr>
          <w:sz w:val="28"/>
          <w:szCs w:val="28"/>
        </w:rPr>
        <w:t xml:space="preserve"> nie dotyczy właścicieli nieruchomości i użytkowników wieczystych tych nieruchomości, które w miejscowym planie </w:t>
      </w:r>
      <w:r w:rsidR="00194016">
        <w:rPr>
          <w:sz w:val="28"/>
          <w:szCs w:val="28"/>
        </w:rPr>
        <w:t xml:space="preserve">zagospodarowania przestrzennego </w:t>
      </w:r>
      <w:r w:rsidR="00C93795">
        <w:rPr>
          <w:sz w:val="28"/>
          <w:szCs w:val="28"/>
        </w:rPr>
        <w:t>przeznaczone są na cele rolne lub leśne.</w:t>
      </w:r>
      <w:r w:rsidR="001156EC">
        <w:rPr>
          <w:sz w:val="28"/>
          <w:szCs w:val="28"/>
        </w:rPr>
        <w:t xml:space="preserve"> </w:t>
      </w:r>
      <w:r w:rsidR="00560C7F" w:rsidRPr="001B311A">
        <w:rPr>
          <w:b/>
          <w:sz w:val="28"/>
          <w:szCs w:val="28"/>
        </w:rPr>
        <w:t>Opłata planistyczna</w:t>
      </w:r>
      <w:r w:rsidR="00560C7F">
        <w:rPr>
          <w:sz w:val="28"/>
          <w:szCs w:val="28"/>
        </w:rPr>
        <w:t xml:space="preserve"> jest ustalana, jeżeli w związku z uchwaleniem planu miejscowego lub jego zmianą</w:t>
      </w:r>
      <w:r w:rsidR="00194016">
        <w:rPr>
          <w:sz w:val="28"/>
          <w:szCs w:val="28"/>
        </w:rPr>
        <w:t>,</w:t>
      </w:r>
      <w:r w:rsidR="00EB49FB">
        <w:rPr>
          <w:sz w:val="28"/>
          <w:szCs w:val="28"/>
        </w:rPr>
        <w:t xml:space="preserve"> wartość nieruchomości wzrasta, a </w:t>
      </w:r>
      <w:r w:rsidR="00560C7F">
        <w:rPr>
          <w:sz w:val="28"/>
          <w:szCs w:val="28"/>
        </w:rPr>
        <w:t xml:space="preserve">właściciel </w:t>
      </w:r>
      <w:r w:rsidR="00C0784B">
        <w:rPr>
          <w:sz w:val="28"/>
          <w:szCs w:val="28"/>
        </w:rPr>
        <w:t>zbywa tę</w:t>
      </w:r>
      <w:r w:rsidR="00EB49FB">
        <w:rPr>
          <w:sz w:val="28"/>
          <w:szCs w:val="28"/>
        </w:rPr>
        <w:t xml:space="preserve"> nieruchomość, organ ustala i pobiera </w:t>
      </w:r>
      <w:r w:rsidR="00560C7F">
        <w:rPr>
          <w:sz w:val="28"/>
          <w:szCs w:val="28"/>
        </w:rPr>
        <w:t>je</w:t>
      </w:r>
      <w:r w:rsidR="00C0784B">
        <w:rPr>
          <w:sz w:val="28"/>
          <w:szCs w:val="28"/>
        </w:rPr>
        <w:t>dnorazową</w:t>
      </w:r>
      <w:r w:rsidR="00560C7F">
        <w:rPr>
          <w:sz w:val="28"/>
          <w:szCs w:val="28"/>
        </w:rPr>
        <w:t xml:space="preserve"> opłatę ustaloną w tym planie, określoną w stosunku procentowym do </w:t>
      </w:r>
      <w:r w:rsidR="00EB49FB">
        <w:rPr>
          <w:sz w:val="28"/>
          <w:szCs w:val="28"/>
        </w:rPr>
        <w:t>wzrostu wartości nieruchomości-</w:t>
      </w:r>
      <w:r w:rsidR="00560C7F">
        <w:rPr>
          <w:sz w:val="28"/>
          <w:szCs w:val="28"/>
        </w:rPr>
        <w:t>zgodnie z art. 36 u</w:t>
      </w:r>
      <w:r w:rsidR="00EB49FB">
        <w:rPr>
          <w:sz w:val="28"/>
          <w:szCs w:val="28"/>
        </w:rPr>
        <w:t xml:space="preserve">st.4 </w:t>
      </w:r>
      <w:r w:rsidR="00560C7F">
        <w:rPr>
          <w:sz w:val="28"/>
          <w:szCs w:val="28"/>
        </w:rPr>
        <w:t xml:space="preserve">ustawy o planowaniu i zagospodarowaniu przestrzennym z dnia </w:t>
      </w:r>
      <w:r w:rsidR="00EB49FB">
        <w:rPr>
          <w:sz w:val="28"/>
          <w:szCs w:val="28"/>
        </w:rPr>
        <w:t xml:space="preserve">27 marca 2003 </w:t>
      </w:r>
    </w:p>
    <w:p w:rsidR="00C0784B" w:rsidRDefault="00C0784B" w:rsidP="00581CA6">
      <w:pPr>
        <w:jc w:val="both"/>
        <w:rPr>
          <w:sz w:val="28"/>
          <w:szCs w:val="28"/>
        </w:rPr>
      </w:pPr>
      <w:r>
        <w:rPr>
          <w:sz w:val="28"/>
          <w:szCs w:val="28"/>
        </w:rPr>
        <w:t>Sporządziła:</w:t>
      </w:r>
      <w:r w:rsidR="00A909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E.Jankowska</w:t>
      </w:r>
      <w:proofErr w:type="spellEnd"/>
    </w:p>
    <w:p w:rsidR="001156EC" w:rsidRPr="00581CA6" w:rsidRDefault="001156EC" w:rsidP="00581CA6">
      <w:pPr>
        <w:jc w:val="both"/>
        <w:rPr>
          <w:sz w:val="28"/>
          <w:szCs w:val="28"/>
        </w:rPr>
      </w:pPr>
    </w:p>
    <w:p w:rsidR="0000169D" w:rsidRDefault="0000169D">
      <w:pPr>
        <w:rPr>
          <w:b/>
          <w:sz w:val="28"/>
          <w:szCs w:val="28"/>
        </w:rPr>
      </w:pPr>
    </w:p>
    <w:p w:rsidR="002E170D" w:rsidRPr="002E170D" w:rsidRDefault="002E170D">
      <w:pPr>
        <w:rPr>
          <w:sz w:val="28"/>
          <w:szCs w:val="28"/>
        </w:rPr>
      </w:pPr>
    </w:p>
    <w:p w:rsidR="0000169D" w:rsidRPr="0000169D" w:rsidRDefault="0000169D">
      <w:pPr>
        <w:rPr>
          <w:sz w:val="28"/>
          <w:szCs w:val="28"/>
        </w:rPr>
      </w:pPr>
    </w:p>
    <w:sectPr w:rsidR="0000169D" w:rsidRPr="0000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15"/>
    <w:multiLevelType w:val="hybridMultilevel"/>
    <w:tmpl w:val="B98A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E2379"/>
    <w:multiLevelType w:val="hybridMultilevel"/>
    <w:tmpl w:val="BE4CDD02"/>
    <w:lvl w:ilvl="0" w:tplc="6ED8F69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76E40E4"/>
    <w:multiLevelType w:val="hybridMultilevel"/>
    <w:tmpl w:val="93687DB4"/>
    <w:lvl w:ilvl="0" w:tplc="562AD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9D"/>
    <w:rsid w:val="0000169D"/>
    <w:rsid w:val="000B741E"/>
    <w:rsid w:val="000D1866"/>
    <w:rsid w:val="00103D44"/>
    <w:rsid w:val="001156EC"/>
    <w:rsid w:val="00194016"/>
    <w:rsid w:val="001A34A8"/>
    <w:rsid w:val="001B311A"/>
    <w:rsid w:val="001B4407"/>
    <w:rsid w:val="002C16C8"/>
    <w:rsid w:val="002E170D"/>
    <w:rsid w:val="003C4794"/>
    <w:rsid w:val="0052636C"/>
    <w:rsid w:val="00560C7F"/>
    <w:rsid w:val="00581CA6"/>
    <w:rsid w:val="005D6D02"/>
    <w:rsid w:val="006A70E6"/>
    <w:rsid w:val="006B70E8"/>
    <w:rsid w:val="008B1A11"/>
    <w:rsid w:val="008D3220"/>
    <w:rsid w:val="00A64D4C"/>
    <w:rsid w:val="00A9093C"/>
    <w:rsid w:val="00BD1162"/>
    <w:rsid w:val="00C0784B"/>
    <w:rsid w:val="00C34C91"/>
    <w:rsid w:val="00C44FAA"/>
    <w:rsid w:val="00C93795"/>
    <w:rsid w:val="00D06882"/>
    <w:rsid w:val="00E237BD"/>
    <w:rsid w:val="00E3112D"/>
    <w:rsid w:val="00EA32C7"/>
    <w:rsid w:val="00EB49FB"/>
    <w:rsid w:val="00EB4A6E"/>
    <w:rsid w:val="00F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Kontrola</cp:lastModifiedBy>
  <cp:revision>4</cp:revision>
  <cp:lastPrinted>2023-05-09T10:37:00Z</cp:lastPrinted>
  <dcterms:created xsi:type="dcterms:W3CDTF">2024-06-12T06:05:00Z</dcterms:created>
  <dcterms:modified xsi:type="dcterms:W3CDTF">2024-06-12T06:45:00Z</dcterms:modified>
</cp:coreProperties>
</file>